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1CAD4" w14:textId="77777777" w:rsidR="00F01B44" w:rsidRDefault="00F01B44" w:rsidP="00F01B44">
      <w:pPr>
        <w:pStyle w:val="berschrift1"/>
        <w:rPr>
          <w:rFonts w:asciiTheme="minorHAnsi" w:hAnsiTheme="minorHAnsi" w:cstheme="minorHAnsi"/>
          <w:sz w:val="56"/>
          <w:lang w:val="en-US"/>
        </w:rPr>
      </w:pPr>
      <w:r w:rsidRPr="007E0F6B">
        <w:rPr>
          <w:noProof/>
          <w:lang w:eastAsia="de-DE"/>
        </w:rPr>
        <w:drawing>
          <wp:anchor distT="0" distB="0" distL="114300" distR="114300" simplePos="0" relativeHeight="251659264" behindDoc="1" locked="0" layoutInCell="1" allowOverlap="1" wp14:anchorId="52C7CD5C" wp14:editId="561E258D">
            <wp:simplePos x="0" y="0"/>
            <wp:positionH relativeFrom="column">
              <wp:posOffset>775502</wp:posOffset>
            </wp:positionH>
            <wp:positionV relativeFrom="paragraph">
              <wp:posOffset>127000</wp:posOffset>
            </wp:positionV>
            <wp:extent cx="1371600" cy="1081402"/>
            <wp:effectExtent l="0" t="0" r="0" b="5080"/>
            <wp:wrapNone/>
            <wp:docPr id="661" name="Grafik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Grafik 5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371600" cy="1081402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DF29EA" w14:textId="77777777" w:rsidR="007316C0" w:rsidRDefault="00F01B44" w:rsidP="00F01B44">
      <w:pPr>
        <w:pStyle w:val="berschrift1"/>
        <w:numPr>
          <w:ilvl w:val="0"/>
          <w:numId w:val="3"/>
        </w:numPr>
        <w:rPr>
          <w:rFonts w:asciiTheme="minorHAnsi" w:hAnsiTheme="minorHAnsi" w:cstheme="minorHAnsi"/>
          <w:sz w:val="56"/>
          <w:lang w:val="en-US"/>
        </w:rPr>
      </w:pPr>
      <w:r w:rsidRPr="00895675">
        <w:rPr>
          <w:rFonts w:asciiTheme="minorHAnsi" w:hAnsiTheme="minorHAnsi" w:cstheme="minorHAnsi"/>
          <w:sz w:val="56"/>
          <w:lang w:val="en-US"/>
        </w:rPr>
        <w:t>Code A Little Animal</w:t>
      </w:r>
    </w:p>
    <w:p w14:paraId="7B57DC6E" w14:textId="77777777" w:rsidR="007316C0" w:rsidRPr="007316C0" w:rsidRDefault="007316C0" w:rsidP="007316C0">
      <w:pPr>
        <w:rPr>
          <w:lang w:val="en-US"/>
        </w:rPr>
      </w:pPr>
    </w:p>
    <w:p w14:paraId="74B073C6" w14:textId="77777777" w:rsidR="00F01B44" w:rsidRPr="007316C0" w:rsidRDefault="00F01B44" w:rsidP="007316C0">
      <w:pPr>
        <w:pStyle w:val="berschrift1"/>
        <w:jc w:val="center"/>
        <w:rPr>
          <w:rFonts w:asciiTheme="minorHAnsi" w:hAnsiTheme="minorHAnsi" w:cstheme="minorHAnsi"/>
          <w:sz w:val="56"/>
          <w:lang w:val="en-US"/>
        </w:rPr>
      </w:pPr>
      <w:r>
        <w:rPr>
          <w:rFonts w:asciiTheme="minorHAnsi" w:hAnsiTheme="minorHAnsi" w:cstheme="minorHAnsi"/>
          <w:sz w:val="56"/>
          <w:lang w:val="en-US"/>
        </w:rPr>
        <w:t>Zusatzmaterial</w:t>
      </w:r>
      <w:r w:rsidR="007316C0">
        <w:rPr>
          <w:rFonts w:asciiTheme="minorHAnsi" w:hAnsiTheme="minorHAnsi" w:cstheme="minorHAnsi"/>
          <w:sz w:val="56"/>
          <w:lang w:val="en-US"/>
        </w:rPr>
        <w:t xml:space="preserve">: </w:t>
      </w:r>
      <w:r w:rsidRPr="007316C0">
        <w:rPr>
          <w:rFonts w:asciiTheme="minorHAnsi" w:hAnsiTheme="minorHAnsi" w:cstheme="minorHAnsi"/>
          <w:sz w:val="56"/>
          <w:lang w:val="en-US"/>
        </w:rPr>
        <w:t>Futter</w:t>
      </w:r>
      <w:r w:rsidR="007316C0" w:rsidRPr="007316C0">
        <w:rPr>
          <w:rFonts w:asciiTheme="minorHAnsi" w:hAnsiTheme="minorHAnsi" w:cstheme="minorHAnsi"/>
          <w:sz w:val="56"/>
          <w:lang w:val="en-US"/>
        </w:rPr>
        <w:t>karten</w:t>
      </w:r>
      <w:r w:rsidRPr="007316C0">
        <w:rPr>
          <w:rFonts w:asciiTheme="minorHAnsi" w:hAnsiTheme="minorHAnsi" w:cstheme="minorHAnsi"/>
          <w:sz w:val="56"/>
          <w:lang w:val="en-US"/>
        </w:rPr>
        <w:t>-App</w:t>
      </w:r>
    </w:p>
    <w:p w14:paraId="30567109" w14:textId="77777777" w:rsidR="00F01B44" w:rsidRDefault="00F01B44" w:rsidP="00F01B44">
      <w:pPr>
        <w:jc w:val="center"/>
        <w:rPr>
          <w:rFonts w:eastAsiaTheme="majorEastAsia" w:cstheme="minorHAnsi"/>
          <w:color w:val="2F5496" w:themeColor="accent1" w:themeShade="BF"/>
          <w:sz w:val="56"/>
          <w:szCs w:val="32"/>
          <w:lang w:val="en-US"/>
        </w:rPr>
      </w:pPr>
    </w:p>
    <w:p w14:paraId="7F3B34B7" w14:textId="77777777" w:rsidR="004B23CB" w:rsidRDefault="004B23CB" w:rsidP="00F01B44"/>
    <w:p w14:paraId="1D625781" w14:textId="77777777" w:rsidR="00F01B44" w:rsidRPr="00EB7F39" w:rsidRDefault="00EB7F39" w:rsidP="00EB7F39">
      <w:pPr>
        <w:jc w:val="center"/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</w:pPr>
      <w:r w:rsidRPr="00EB7F39"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>Mit dem App Inventor eine Futter</w:t>
      </w:r>
      <w:r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>k</w:t>
      </w:r>
      <w:r w:rsidRPr="00EB7F39"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>arte</w:t>
      </w:r>
      <w:r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 xml:space="preserve"> </w:t>
      </w:r>
      <w:r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br/>
        <w:t>aus</w:t>
      </w:r>
      <w:r w:rsidRPr="00EB7F39"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 xml:space="preserve">lesen und </w:t>
      </w:r>
      <w:r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>be</w:t>
      </w:r>
      <w:r w:rsidRPr="00EB7F39">
        <w:rPr>
          <w:rFonts w:eastAsiaTheme="majorEastAsia" w:cstheme="minorHAnsi"/>
          <w:color w:val="2F5496" w:themeColor="accent1" w:themeShade="BF"/>
          <w:sz w:val="40"/>
          <w:szCs w:val="32"/>
          <w:lang w:val="en-US"/>
        </w:rPr>
        <w:t>schreiben</w:t>
      </w:r>
    </w:p>
    <w:p w14:paraId="60C3AFA0" w14:textId="77777777" w:rsidR="00F01B44" w:rsidRPr="00F01B44" w:rsidRDefault="00F01B44" w:rsidP="00F01B44"/>
    <w:p w14:paraId="4E357D11" w14:textId="77777777" w:rsidR="00F01B44" w:rsidRDefault="00D91624" w:rsidP="00D91624">
      <w:pPr>
        <w:jc w:val="center"/>
      </w:pPr>
      <w:r>
        <w:rPr>
          <w:noProof/>
        </w:rPr>
        <w:drawing>
          <wp:inline distT="0" distB="0" distL="0" distR="0" wp14:anchorId="4C1515E0" wp14:editId="5FF50ACA">
            <wp:extent cx="2131426" cy="3002280"/>
            <wp:effectExtent l="0" t="0" r="2540" b="762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37476" cy="3010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BDD40" w14:textId="77777777" w:rsidR="00D91624" w:rsidRDefault="00D91624" w:rsidP="00D91624">
      <w:pPr>
        <w:jc w:val="center"/>
      </w:pPr>
    </w:p>
    <w:p w14:paraId="6333C58D" w14:textId="77777777" w:rsidR="00D91624" w:rsidRPr="00F01B44" w:rsidRDefault="00D91624" w:rsidP="00D91624">
      <w:pPr>
        <w:jc w:val="center"/>
      </w:pPr>
    </w:p>
    <w:p w14:paraId="542EA23D" w14:textId="77777777" w:rsidR="00F01B44" w:rsidRPr="00CB2488" w:rsidRDefault="00F01B44" w:rsidP="00F01B44">
      <w:pPr>
        <w:pStyle w:val="berschrift1"/>
        <w:jc w:val="center"/>
        <w:rPr>
          <w:rFonts w:asciiTheme="minorHAnsi" w:hAnsiTheme="minorHAnsi" w:cstheme="minorHAnsi"/>
          <w:sz w:val="56"/>
        </w:rPr>
      </w:pPr>
      <w:r w:rsidRPr="00CB2488">
        <w:rPr>
          <w:rFonts w:asciiTheme="minorHAnsi" w:hAnsiTheme="minorHAnsi" w:cstheme="minorHAnsi"/>
          <w:sz w:val="56"/>
        </w:rPr>
        <w:t>Mirek Hančl</w:t>
      </w:r>
    </w:p>
    <w:p w14:paraId="1C12ED35" w14:textId="77777777" w:rsidR="00F01B44" w:rsidRDefault="00F01B44" w:rsidP="00F01B44">
      <w:pPr>
        <w:pStyle w:val="berschrift1"/>
        <w:jc w:val="center"/>
        <w:rPr>
          <w:sz w:val="28"/>
        </w:rPr>
      </w:pPr>
      <w:r w:rsidRPr="00CB2488">
        <w:rPr>
          <w:noProof/>
          <w:sz w:val="40"/>
          <w:lang w:eastAsia="de-DE"/>
        </w:rPr>
        <w:drawing>
          <wp:anchor distT="0" distB="0" distL="114300" distR="114300" simplePos="0" relativeHeight="251661312" behindDoc="1" locked="0" layoutInCell="1" allowOverlap="1" wp14:anchorId="5D9377F9" wp14:editId="7D6E7EEB">
            <wp:simplePos x="0" y="0"/>
            <wp:positionH relativeFrom="column">
              <wp:posOffset>2274172</wp:posOffset>
            </wp:positionH>
            <wp:positionV relativeFrom="paragraph">
              <wp:posOffset>260350</wp:posOffset>
            </wp:positionV>
            <wp:extent cx="1143545" cy="402840"/>
            <wp:effectExtent l="0" t="0" r="0" b="0"/>
            <wp:wrapNone/>
            <wp:docPr id="50" name="Grafik 4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Grafik 49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545" cy="402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D22C513" w14:textId="77777777" w:rsidR="00EB7F39" w:rsidRDefault="00EB7F39">
      <w:r>
        <w:br w:type="page"/>
      </w:r>
    </w:p>
    <w:p w14:paraId="59EF33EE" w14:textId="77777777" w:rsidR="00EB7F39" w:rsidRDefault="00EB7F39" w:rsidP="00EB7F39">
      <w:pPr>
        <w:pStyle w:val="berschrift1"/>
        <w:jc w:val="center"/>
      </w:pPr>
      <w:r>
        <w:lastRenderedPageBreak/>
        <w:t>1</w:t>
      </w:r>
      <w:r>
        <w:t xml:space="preserve">. </w:t>
      </w:r>
      <w:r>
        <w:t>App Inventor</w:t>
      </w:r>
    </w:p>
    <w:p w14:paraId="48A81CFC" w14:textId="77777777" w:rsidR="00EB7F39" w:rsidRPr="00F26059" w:rsidRDefault="00EB7F39" w:rsidP="00EB7F39">
      <w:pPr>
        <w:rPr>
          <w:sz w:val="32"/>
          <w:szCs w:val="32"/>
        </w:rPr>
      </w:pPr>
      <w:r w:rsidRPr="00F26059">
        <w:rPr>
          <w:b/>
          <w:bCs/>
          <w:sz w:val="32"/>
          <w:szCs w:val="32"/>
        </w:rPr>
        <w:t xml:space="preserve">Info: </w:t>
      </w:r>
    </w:p>
    <w:p w14:paraId="746CBC1F" w14:textId="77777777" w:rsidR="00EB7F39" w:rsidRDefault="0076058F" w:rsidP="00EB7F39">
      <w:pPr>
        <w:rPr>
          <w:sz w:val="32"/>
          <w:szCs w:val="32"/>
        </w:rPr>
      </w:pPr>
      <w:r>
        <w:rPr>
          <w:sz w:val="32"/>
          <w:szCs w:val="32"/>
        </w:rPr>
        <w:t>App Inventor ist eine visuelle Programmierumgebung, mit der Apps für Smartphones und Tablets mit Android erstellen werden können. Die Nutzung ist kostenlos und kann entweder online mit einem Google</w:t>
      </w:r>
      <w:r w:rsidR="00220EBE">
        <w:rPr>
          <w:sz w:val="32"/>
          <w:szCs w:val="32"/>
        </w:rPr>
        <w:t xml:space="preserve"> </w:t>
      </w:r>
      <w:r>
        <w:rPr>
          <w:sz w:val="32"/>
          <w:szCs w:val="32"/>
        </w:rPr>
        <w:t>Konto oder offline unter Windows mit dem App Inventor 2 Ultimate erfolgen.</w:t>
      </w:r>
    </w:p>
    <w:p w14:paraId="0A79E388" w14:textId="77777777" w:rsidR="0076058F" w:rsidRPr="0076058F" w:rsidRDefault="00703D37" w:rsidP="00EB7F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App Inventor </w:t>
      </w:r>
      <w:r w:rsidR="0076058F" w:rsidRPr="0076058F">
        <w:rPr>
          <w:b/>
          <w:sz w:val="32"/>
          <w:szCs w:val="32"/>
        </w:rPr>
        <w:t>Online:</w:t>
      </w:r>
    </w:p>
    <w:p w14:paraId="011A8C09" w14:textId="77777777" w:rsidR="0076058F" w:rsidRDefault="0076058F" w:rsidP="00EB7F39">
      <w:pPr>
        <w:rPr>
          <w:sz w:val="32"/>
          <w:szCs w:val="32"/>
        </w:rPr>
      </w:pPr>
      <w:r>
        <w:rPr>
          <w:sz w:val="32"/>
          <w:szCs w:val="32"/>
        </w:rPr>
        <w:t xml:space="preserve">App Inventor 2 wird vom MIT angeboten unter der Adresse </w:t>
      </w:r>
      <w:hyperlink r:id="rId10" w:history="1">
        <w:r w:rsidRPr="00EC0FC3">
          <w:rPr>
            <w:rStyle w:val="Hyperlink"/>
            <w:sz w:val="32"/>
            <w:szCs w:val="32"/>
          </w:rPr>
          <w:t>http://ai2.appinventor.mit.edu</w:t>
        </w:r>
      </w:hyperlink>
      <w:r>
        <w:rPr>
          <w:sz w:val="32"/>
          <w:szCs w:val="32"/>
        </w:rPr>
        <w:t>.</w:t>
      </w:r>
      <w:r w:rsidR="00220EBE">
        <w:rPr>
          <w:sz w:val="32"/>
          <w:szCs w:val="32"/>
        </w:rPr>
        <w:t xml:space="preserve"> Nach dem Einloggen mit einem Google Konto legt App Inventor 2 automatisch ein neues Projekt an.</w:t>
      </w:r>
    </w:p>
    <w:p w14:paraId="727AEE83" w14:textId="77777777" w:rsidR="0076058F" w:rsidRPr="0076058F" w:rsidRDefault="00703D37" w:rsidP="00EB7F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App Inventor </w:t>
      </w:r>
      <w:r w:rsidR="0076058F" w:rsidRPr="0076058F">
        <w:rPr>
          <w:b/>
          <w:sz w:val="32"/>
          <w:szCs w:val="32"/>
        </w:rPr>
        <w:t>Offline:</w:t>
      </w:r>
    </w:p>
    <w:p w14:paraId="711D0F19" w14:textId="77777777" w:rsidR="00220EBE" w:rsidRDefault="0076058F" w:rsidP="00EB7F39">
      <w:pPr>
        <w:rPr>
          <w:sz w:val="32"/>
          <w:szCs w:val="32"/>
        </w:rPr>
      </w:pPr>
      <w:r>
        <w:rPr>
          <w:sz w:val="32"/>
          <w:szCs w:val="32"/>
        </w:rPr>
        <w:t>App Inventor 2 Ultimate wird von krupong zum Download bereitgestellt</w:t>
      </w:r>
      <w:r w:rsidR="00E43C98">
        <w:rPr>
          <w:sz w:val="32"/>
          <w:szCs w:val="32"/>
        </w:rPr>
        <w:t xml:space="preserve">. Hierzu </w:t>
      </w:r>
      <w:hyperlink r:id="rId11" w:history="1">
        <w:r w:rsidR="00D91624" w:rsidRPr="00EC0FC3">
          <w:rPr>
            <w:rStyle w:val="Hyperlink"/>
            <w:sz w:val="32"/>
            <w:szCs w:val="32"/>
          </w:rPr>
          <w:t>https://sourc</w:t>
        </w:r>
        <w:r w:rsidR="00D91624" w:rsidRPr="00EC0FC3">
          <w:rPr>
            <w:rStyle w:val="Hyperlink"/>
            <w:sz w:val="32"/>
            <w:szCs w:val="32"/>
          </w:rPr>
          <w:t>e</w:t>
        </w:r>
        <w:r w:rsidR="00D91624" w:rsidRPr="00EC0FC3">
          <w:rPr>
            <w:rStyle w:val="Hyperlink"/>
            <w:sz w:val="32"/>
            <w:szCs w:val="32"/>
          </w:rPr>
          <w:t>forge.net/projects/ai2u/file</w:t>
        </w:r>
        <w:r w:rsidR="00D91624" w:rsidRPr="00EC0FC3">
          <w:rPr>
            <w:rStyle w:val="Hyperlink"/>
            <w:sz w:val="32"/>
            <w:szCs w:val="32"/>
          </w:rPr>
          <w:t>s</w:t>
        </w:r>
        <w:r w:rsidR="00D91624" w:rsidRPr="00EC0FC3">
          <w:rPr>
            <w:rStyle w:val="Hyperlink"/>
            <w:sz w:val="32"/>
            <w:szCs w:val="32"/>
          </w:rPr>
          <w:t>/</w:t>
        </w:r>
      </w:hyperlink>
      <w:r w:rsidR="00D91624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="00C306E6">
        <w:rPr>
          <w:sz w:val="32"/>
          <w:szCs w:val="32"/>
        </w:rPr>
        <w:t>öffnen</w:t>
      </w:r>
      <w:r>
        <w:rPr>
          <w:sz w:val="32"/>
          <w:szCs w:val="32"/>
        </w:rPr>
        <w:t>, dann die aktuellste Version in der Ordnerliste auswählen (</w:t>
      </w:r>
      <w:r w:rsidR="00220EBE">
        <w:rPr>
          <w:sz w:val="32"/>
          <w:szCs w:val="32"/>
        </w:rPr>
        <w:t>z</w:t>
      </w:r>
      <w:r>
        <w:rPr>
          <w:sz w:val="32"/>
          <w:szCs w:val="32"/>
        </w:rPr>
        <w:t>.</w:t>
      </w:r>
      <w:r w:rsidR="00220EBE">
        <w:rPr>
          <w:sz w:val="32"/>
          <w:szCs w:val="32"/>
        </w:rPr>
        <w:t>B.</w:t>
      </w:r>
      <w:r>
        <w:rPr>
          <w:sz w:val="32"/>
          <w:szCs w:val="32"/>
        </w:rPr>
        <w:t xml:space="preserve"> </w:t>
      </w:r>
      <w:r w:rsidR="00220EBE">
        <w:rPr>
          <w:sz w:val="32"/>
          <w:szCs w:val="32"/>
        </w:rPr>
        <w:t>„</w:t>
      </w:r>
      <w:r>
        <w:rPr>
          <w:sz w:val="32"/>
          <w:szCs w:val="32"/>
        </w:rPr>
        <w:t>ai2u 4.6</w:t>
      </w:r>
      <w:r w:rsidR="00220EBE">
        <w:rPr>
          <w:sz w:val="32"/>
          <w:szCs w:val="32"/>
        </w:rPr>
        <w:t>“</w:t>
      </w:r>
      <w:r>
        <w:rPr>
          <w:sz w:val="32"/>
          <w:szCs w:val="32"/>
        </w:rPr>
        <w:t>), dann Portable oder Installer</w:t>
      </w:r>
      <w:r w:rsidR="00220EBE">
        <w:rPr>
          <w:sz w:val="32"/>
          <w:szCs w:val="32"/>
        </w:rPr>
        <w:t xml:space="preserve"> (</w:t>
      </w:r>
      <w:r>
        <w:rPr>
          <w:sz w:val="32"/>
          <w:szCs w:val="32"/>
        </w:rPr>
        <w:t>je nach Benutzerrechten</w:t>
      </w:r>
      <w:r w:rsidR="00220EBE">
        <w:rPr>
          <w:sz w:val="32"/>
          <w:szCs w:val="32"/>
        </w:rPr>
        <w:t xml:space="preserve"> </w:t>
      </w:r>
      <w:r>
        <w:rPr>
          <w:sz w:val="32"/>
          <w:szCs w:val="32"/>
        </w:rPr>
        <w:t>unter Windows</w:t>
      </w:r>
      <w:r w:rsidR="00220EBE">
        <w:rPr>
          <w:sz w:val="32"/>
          <w:szCs w:val="32"/>
        </w:rPr>
        <w:t xml:space="preserve">) </w:t>
      </w:r>
      <w:r w:rsidR="00220EBE">
        <w:rPr>
          <w:sz w:val="32"/>
          <w:szCs w:val="32"/>
        </w:rPr>
        <w:t>auswählen</w:t>
      </w:r>
      <w:r>
        <w:rPr>
          <w:sz w:val="32"/>
          <w:szCs w:val="32"/>
        </w:rPr>
        <w:t>, dann die 32 Bit- oder 64 Bit-Version</w:t>
      </w:r>
      <w:r w:rsidR="00220EBE">
        <w:rPr>
          <w:sz w:val="32"/>
          <w:szCs w:val="32"/>
        </w:rPr>
        <w:t xml:space="preserve"> (je nach Windows Version)</w:t>
      </w:r>
      <w:r w:rsidR="00220EBE">
        <w:t xml:space="preserve"> </w:t>
      </w:r>
      <w:r w:rsidR="00220EBE">
        <w:rPr>
          <w:sz w:val="32"/>
          <w:szCs w:val="32"/>
        </w:rPr>
        <w:t>herunterladen</w:t>
      </w:r>
      <w:r w:rsidR="00D91624">
        <w:rPr>
          <w:sz w:val="32"/>
          <w:szCs w:val="32"/>
        </w:rPr>
        <w:t xml:space="preserve"> (</w:t>
      </w:r>
      <w:r>
        <w:rPr>
          <w:sz w:val="32"/>
          <w:szCs w:val="32"/>
        </w:rPr>
        <w:t>AI2 Starter</w:t>
      </w:r>
      <w:r w:rsidR="00D91624">
        <w:rPr>
          <w:sz w:val="32"/>
          <w:szCs w:val="32"/>
        </w:rPr>
        <w:t xml:space="preserve"> ist nicht notwendig)</w:t>
      </w:r>
      <w:r w:rsidR="00703D37">
        <w:rPr>
          <w:sz w:val="32"/>
          <w:szCs w:val="32"/>
        </w:rPr>
        <w:t>.</w:t>
      </w:r>
      <w:r w:rsidR="00D91624">
        <w:rPr>
          <w:sz w:val="32"/>
          <w:szCs w:val="32"/>
        </w:rPr>
        <w:t xml:space="preserve"> </w:t>
      </w:r>
      <w:r w:rsidR="00220EBE">
        <w:rPr>
          <w:sz w:val="32"/>
          <w:szCs w:val="32"/>
        </w:rPr>
        <w:t>Anschließend die Datei entpacken bzw. installieren.</w:t>
      </w:r>
    </w:p>
    <w:p w14:paraId="02D9330A" w14:textId="77777777" w:rsidR="00B332E2" w:rsidRDefault="00E43C98" w:rsidP="00EB7F39">
      <w:pPr>
        <w:rPr>
          <w:sz w:val="32"/>
          <w:szCs w:val="32"/>
        </w:rPr>
      </w:pPr>
      <w:r>
        <w:rPr>
          <w:sz w:val="32"/>
          <w:szCs w:val="32"/>
        </w:rPr>
        <w:t xml:space="preserve">Bei der entpackten Variante </w:t>
      </w:r>
      <w:r w:rsidR="00703D37">
        <w:rPr>
          <w:sz w:val="32"/>
          <w:szCs w:val="32"/>
        </w:rPr>
        <w:t xml:space="preserve">die Datei AI2U.exe starten und dann im </w:t>
      </w:r>
      <w:r w:rsidR="00E471D2">
        <w:rPr>
          <w:sz w:val="32"/>
          <w:szCs w:val="32"/>
        </w:rPr>
        <w:t>Menü den Button „All AI2U Server“ drücken. Falls notwendig, die Firewall-Abfrage genehmigen.</w:t>
      </w:r>
    </w:p>
    <w:p w14:paraId="6187AAF9" w14:textId="77777777" w:rsidR="00E43C98" w:rsidRDefault="00C306E6" w:rsidP="00EB7F39">
      <w:pPr>
        <w:rPr>
          <w:sz w:val="32"/>
          <w:szCs w:val="32"/>
        </w:rPr>
      </w:pPr>
      <w:r>
        <w:rPr>
          <w:sz w:val="32"/>
          <w:szCs w:val="32"/>
        </w:rPr>
        <w:t xml:space="preserve">Bei der installierten Variante im Windows Startmenü im Ordner „App Inventor 2 Ultimate“ den Eintrag „App Inventor 2 Server“ starten und ggf. die Firewall-Abfrage genehmigen. </w:t>
      </w:r>
    </w:p>
    <w:p w14:paraId="2CB6EFF9" w14:textId="77777777" w:rsidR="00E43C98" w:rsidRDefault="00E43C98" w:rsidP="00EB7F39">
      <w:pPr>
        <w:rPr>
          <w:sz w:val="32"/>
          <w:szCs w:val="32"/>
        </w:rPr>
      </w:pPr>
      <w:r>
        <w:rPr>
          <w:sz w:val="32"/>
          <w:szCs w:val="32"/>
        </w:rPr>
        <w:t xml:space="preserve">Auf das WLAN-Symbol in der Taskleiste und </w:t>
      </w:r>
      <w:r w:rsidR="00703D37">
        <w:rPr>
          <w:sz w:val="32"/>
          <w:szCs w:val="32"/>
        </w:rPr>
        <w:t xml:space="preserve">dann </w:t>
      </w:r>
      <w:r>
        <w:rPr>
          <w:sz w:val="32"/>
          <w:szCs w:val="32"/>
        </w:rPr>
        <w:t>unterhalb der aktiven Verbindung auf „Eigenschaften“</w:t>
      </w:r>
      <w:r w:rsidR="00703D37">
        <w:rPr>
          <w:sz w:val="32"/>
          <w:szCs w:val="32"/>
        </w:rPr>
        <w:t xml:space="preserve"> </w:t>
      </w:r>
      <w:r w:rsidR="00703D37">
        <w:rPr>
          <w:sz w:val="32"/>
          <w:szCs w:val="32"/>
        </w:rPr>
        <w:t>klicken</w:t>
      </w:r>
      <w:r>
        <w:rPr>
          <w:sz w:val="32"/>
          <w:szCs w:val="32"/>
        </w:rPr>
        <w:t>. Runterscrollen und die IPv4-Adresse notieren.</w:t>
      </w:r>
    </w:p>
    <w:p w14:paraId="0120E1F4" w14:textId="77777777" w:rsidR="00703D37" w:rsidRDefault="00C306E6" w:rsidP="00EB7F39">
      <w:pPr>
        <w:rPr>
          <w:sz w:val="32"/>
          <w:szCs w:val="32"/>
        </w:rPr>
      </w:pPr>
      <w:r>
        <w:rPr>
          <w:sz w:val="32"/>
          <w:szCs w:val="32"/>
        </w:rPr>
        <w:t xml:space="preserve">Im Browser </w:t>
      </w:r>
      <w:r w:rsidR="00E43C98">
        <w:rPr>
          <w:sz w:val="32"/>
          <w:szCs w:val="32"/>
        </w:rPr>
        <w:t xml:space="preserve">nun </w:t>
      </w:r>
      <w:r>
        <w:rPr>
          <w:sz w:val="32"/>
          <w:szCs w:val="32"/>
        </w:rPr>
        <w:t xml:space="preserve">die </w:t>
      </w:r>
      <w:r w:rsidR="00E43C98">
        <w:rPr>
          <w:sz w:val="32"/>
          <w:szCs w:val="32"/>
        </w:rPr>
        <w:t>IPv4-</w:t>
      </w:r>
      <w:r>
        <w:rPr>
          <w:sz w:val="32"/>
          <w:szCs w:val="32"/>
        </w:rPr>
        <w:t>Adresse</w:t>
      </w:r>
      <w:r w:rsidR="00E43C98">
        <w:rPr>
          <w:sz w:val="32"/>
          <w:szCs w:val="32"/>
        </w:rPr>
        <w:t>,</w:t>
      </w:r>
      <w:r>
        <w:rPr>
          <w:sz w:val="32"/>
          <w:szCs w:val="32"/>
        </w:rPr>
        <w:t xml:space="preserve"> </w:t>
      </w:r>
      <w:r w:rsidR="00E43C98">
        <w:rPr>
          <w:sz w:val="32"/>
          <w:szCs w:val="32"/>
        </w:rPr>
        <w:t>gefolgt von „:8888“ öffnen, z.B. 192.168.2.108:8888</w:t>
      </w:r>
      <w:r>
        <w:rPr>
          <w:sz w:val="32"/>
          <w:szCs w:val="32"/>
        </w:rPr>
        <w:t>.</w:t>
      </w:r>
      <w:r w:rsidR="00E43C98">
        <w:rPr>
          <w:sz w:val="32"/>
          <w:szCs w:val="32"/>
        </w:rPr>
        <w:t xml:space="preserve"> </w:t>
      </w:r>
    </w:p>
    <w:p w14:paraId="6588ED7C" w14:textId="77777777" w:rsidR="00E471D2" w:rsidRDefault="00E43C98" w:rsidP="00EB7F39">
      <w:pPr>
        <w:rPr>
          <w:sz w:val="32"/>
          <w:szCs w:val="32"/>
        </w:rPr>
      </w:pPr>
      <w:r>
        <w:rPr>
          <w:sz w:val="32"/>
          <w:szCs w:val="32"/>
        </w:rPr>
        <w:lastRenderedPageBreak/>
        <w:t>Auf „Click here to use your Google Account to login“ klicken</w:t>
      </w:r>
      <w:r w:rsidR="00C306E6">
        <w:rPr>
          <w:sz w:val="32"/>
          <w:szCs w:val="32"/>
        </w:rPr>
        <w:t xml:space="preserve"> </w:t>
      </w:r>
      <w:r>
        <w:rPr>
          <w:sz w:val="32"/>
          <w:szCs w:val="32"/>
        </w:rPr>
        <w:t>(es wird kein Google Konto benötigt!)</w:t>
      </w:r>
      <w:r w:rsidR="00E471D2">
        <w:rPr>
          <w:sz w:val="32"/>
          <w:szCs w:val="32"/>
        </w:rPr>
        <w:t xml:space="preserve">, </w:t>
      </w:r>
      <w:r>
        <w:rPr>
          <w:sz w:val="32"/>
          <w:szCs w:val="32"/>
        </w:rPr>
        <w:t>eine beliebige Mailadresse eingeben</w:t>
      </w:r>
      <w:r w:rsidR="00E471D2">
        <w:rPr>
          <w:sz w:val="32"/>
          <w:szCs w:val="32"/>
        </w:rPr>
        <w:t xml:space="preserve"> und „Login“ drücken</w:t>
      </w:r>
      <w:r>
        <w:rPr>
          <w:sz w:val="32"/>
          <w:szCs w:val="32"/>
        </w:rPr>
        <w:t xml:space="preserve">. </w:t>
      </w:r>
      <w:r w:rsidR="00E471D2">
        <w:rPr>
          <w:sz w:val="32"/>
          <w:szCs w:val="32"/>
        </w:rPr>
        <w:t>Die Nutzungsbestimmungen akzeptieren.</w:t>
      </w:r>
    </w:p>
    <w:p w14:paraId="510B8F74" w14:textId="77777777" w:rsidR="00EB7F39" w:rsidRDefault="00E43C98" w:rsidP="00F01B44">
      <w:pPr>
        <w:rPr>
          <w:sz w:val="32"/>
          <w:szCs w:val="32"/>
        </w:rPr>
      </w:pPr>
      <w:r>
        <w:rPr>
          <w:sz w:val="32"/>
          <w:szCs w:val="32"/>
        </w:rPr>
        <w:t xml:space="preserve">Achtung: </w:t>
      </w:r>
      <w:r w:rsidR="00703D37">
        <w:rPr>
          <w:sz w:val="32"/>
          <w:szCs w:val="32"/>
        </w:rPr>
        <w:t xml:space="preserve">Die </w:t>
      </w:r>
      <w:r>
        <w:rPr>
          <w:sz w:val="32"/>
          <w:szCs w:val="32"/>
        </w:rPr>
        <w:t xml:space="preserve">Mailadresse unbedingt merken, da jedes </w:t>
      </w:r>
      <w:r w:rsidR="00703D37">
        <w:rPr>
          <w:sz w:val="32"/>
          <w:szCs w:val="32"/>
        </w:rPr>
        <w:t xml:space="preserve">Projekt im </w:t>
      </w:r>
      <w:r>
        <w:rPr>
          <w:sz w:val="32"/>
          <w:szCs w:val="32"/>
        </w:rPr>
        <w:t>App Inventor einer bestimmten Mailadresse zugeordnet wird.</w:t>
      </w:r>
    </w:p>
    <w:p w14:paraId="438B3F8A" w14:textId="77777777" w:rsidR="00E471D2" w:rsidRDefault="00E471D2" w:rsidP="00F01B44">
      <w:pPr>
        <w:rPr>
          <w:sz w:val="32"/>
          <w:szCs w:val="32"/>
        </w:rPr>
      </w:pPr>
    </w:p>
    <w:p w14:paraId="50116846" w14:textId="77777777" w:rsidR="00E471D2" w:rsidRDefault="00E471D2" w:rsidP="00E471D2">
      <w:pPr>
        <w:pStyle w:val="berschrift1"/>
        <w:jc w:val="center"/>
      </w:pPr>
      <w:r>
        <w:t>2</w:t>
      </w:r>
      <w:r>
        <w:t xml:space="preserve">. </w:t>
      </w:r>
      <w:r>
        <w:t xml:space="preserve">CoALA </w:t>
      </w:r>
      <w:r w:rsidR="00FB6795">
        <w:t>Beispielp</w:t>
      </w:r>
      <w:r>
        <w:t>rojekt</w:t>
      </w:r>
    </w:p>
    <w:p w14:paraId="46DA28C9" w14:textId="77777777" w:rsidR="00E471D2" w:rsidRPr="00E471D2" w:rsidRDefault="00E471D2" w:rsidP="00E471D2"/>
    <w:p w14:paraId="3A5B7B51" w14:textId="77777777" w:rsidR="00E471D2" w:rsidRDefault="00E471D2" w:rsidP="00F01B44">
      <w:pPr>
        <w:rPr>
          <w:sz w:val="32"/>
          <w:szCs w:val="32"/>
        </w:rPr>
      </w:pPr>
      <w:r>
        <w:rPr>
          <w:sz w:val="32"/>
          <w:szCs w:val="32"/>
        </w:rPr>
        <w:t>Auf der Seite im Menü „Projects“, „Import project (.aia) from my computer“ wählen und die Projektdatei CoALA_de.aia auswählen und hochladen.</w:t>
      </w:r>
    </w:p>
    <w:p w14:paraId="62969329" w14:textId="77777777" w:rsidR="00E471D2" w:rsidRDefault="00E471D2" w:rsidP="00F01B44">
      <w:pPr>
        <w:rPr>
          <w:sz w:val="32"/>
          <w:szCs w:val="32"/>
        </w:rPr>
      </w:pPr>
      <w:r>
        <w:rPr>
          <w:sz w:val="32"/>
          <w:szCs w:val="32"/>
        </w:rPr>
        <w:t>Die Gestaltung der App erfolgt in der Designer-Ansicht, die Programmierung in der Blocks-Ansicht, zwischen denen oben rechts umgeschaltet werden kann.</w:t>
      </w:r>
      <w:r w:rsidR="00D91624">
        <w:rPr>
          <w:sz w:val="32"/>
          <w:szCs w:val="32"/>
        </w:rPr>
        <w:t xml:space="preserve"> Die wesentlichen Komponenten sind ein Textfeld </w:t>
      </w:r>
      <w:r w:rsidR="00B332E2">
        <w:rPr>
          <w:sz w:val="32"/>
          <w:szCs w:val="32"/>
        </w:rPr>
        <w:t xml:space="preserve">(tbTierfutter) </w:t>
      </w:r>
      <w:r w:rsidR="00D91624">
        <w:rPr>
          <w:sz w:val="32"/>
          <w:szCs w:val="32"/>
        </w:rPr>
        <w:t xml:space="preserve">zum Anzeigen des in der NFC-Karte gespeicherten Texteintrags, ein Button </w:t>
      </w:r>
      <w:r w:rsidR="00B332E2">
        <w:rPr>
          <w:sz w:val="32"/>
          <w:szCs w:val="32"/>
        </w:rPr>
        <w:t xml:space="preserve">(btnSpeichern) </w:t>
      </w:r>
      <w:r w:rsidR="00D91624">
        <w:rPr>
          <w:sz w:val="32"/>
          <w:szCs w:val="32"/>
        </w:rPr>
        <w:t xml:space="preserve">zum Speichern des in das Textfeld eingegebenen Texts auf der NFC-Karte sowie eine nicht-sichtbare Komponente </w:t>
      </w:r>
      <w:r w:rsidR="00B332E2">
        <w:rPr>
          <w:sz w:val="32"/>
          <w:szCs w:val="32"/>
        </w:rPr>
        <w:t xml:space="preserve">(NearField1) </w:t>
      </w:r>
      <w:r w:rsidR="00D91624">
        <w:rPr>
          <w:sz w:val="32"/>
          <w:szCs w:val="32"/>
        </w:rPr>
        <w:t xml:space="preserve">zur NFC-Unterstützung. Eine Bildkomponente </w:t>
      </w:r>
      <w:r w:rsidR="00B332E2">
        <w:rPr>
          <w:sz w:val="32"/>
          <w:szCs w:val="32"/>
        </w:rPr>
        <w:t xml:space="preserve">(imgLogo) </w:t>
      </w:r>
      <w:r w:rsidR="00D91624">
        <w:rPr>
          <w:sz w:val="32"/>
          <w:szCs w:val="32"/>
        </w:rPr>
        <w:t xml:space="preserve">zeigt das CoALA-Logo an, welches auch für das Appsymbol verwendet wird. </w:t>
      </w:r>
    </w:p>
    <w:p w14:paraId="459889B3" w14:textId="77777777" w:rsidR="00D91624" w:rsidRDefault="00D91624" w:rsidP="00D91624">
      <w:pPr>
        <w:rPr>
          <w:sz w:val="32"/>
          <w:szCs w:val="32"/>
        </w:rPr>
      </w:pPr>
      <w:r>
        <w:rPr>
          <w:sz w:val="32"/>
          <w:szCs w:val="32"/>
        </w:rPr>
        <w:t xml:space="preserve">Der Blockly-Code </w:t>
      </w:r>
      <w:r w:rsidR="00FB6795">
        <w:rPr>
          <w:sz w:val="32"/>
          <w:szCs w:val="32"/>
        </w:rPr>
        <w:t xml:space="preserve">im Beispielprojekt </w:t>
      </w:r>
      <w:r>
        <w:rPr>
          <w:sz w:val="32"/>
          <w:szCs w:val="32"/>
        </w:rPr>
        <w:t>besteht aus drei Ereignissen:</w:t>
      </w:r>
    </w:p>
    <w:p w14:paraId="07E770E5" w14:textId="77777777" w:rsidR="00E471D2" w:rsidRDefault="00D91624" w:rsidP="00F01B44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0E2C7CD3" wp14:editId="5BBD6C96">
            <wp:extent cx="4030980" cy="2405614"/>
            <wp:effectExtent l="0" t="0" r="762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38476" cy="24100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2C500" w14:textId="77777777" w:rsidR="00E471D2" w:rsidRDefault="00D91624" w:rsidP="00F01B44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Zum Übertragen der App auf das Smartphone/Tablet ruft man im Menü „Build“ einen der beiden Einträge aus. Der erste Eintrag generiert einen QR Code, der mit dem Android Gerät eingescannt werden kann, um die Installationsdatei herunterzuladen. </w:t>
      </w:r>
    </w:p>
    <w:p w14:paraId="1AAC799A" w14:textId="77777777" w:rsidR="00FB6795" w:rsidRDefault="00FB6795" w:rsidP="00F01B44">
      <w:pPr>
        <w:rPr>
          <w:sz w:val="32"/>
          <w:szCs w:val="32"/>
        </w:rPr>
      </w:pPr>
      <w:r>
        <w:rPr>
          <w:sz w:val="32"/>
          <w:szCs w:val="32"/>
        </w:rPr>
        <w:t>Achtung: Beim App Inventor 2 Ultimate ist darauf zu achten, dass sich PC und Smartphone im gleichen WLAN befinden!</w:t>
      </w:r>
    </w:p>
    <w:p w14:paraId="65C1D24C" w14:textId="77777777" w:rsidR="00FB6795" w:rsidRDefault="00FB6795" w:rsidP="00F01B44">
      <w:pPr>
        <w:rPr>
          <w:sz w:val="32"/>
          <w:szCs w:val="32"/>
        </w:rPr>
      </w:pPr>
      <w:r>
        <w:rPr>
          <w:sz w:val="32"/>
          <w:szCs w:val="32"/>
        </w:rPr>
        <w:t>Der zweite Eintrag lädt die Installationsdatei direkt auf den PC, die dann zum Beispiel mit einem USB-Kabel auf das Android Gerät übertragen werden kann.</w:t>
      </w:r>
    </w:p>
    <w:p w14:paraId="57ADA724" w14:textId="77777777" w:rsidR="00FB6795" w:rsidRDefault="00FB6795" w:rsidP="00F01B44">
      <w:pPr>
        <w:rPr>
          <w:sz w:val="32"/>
          <w:szCs w:val="32"/>
        </w:rPr>
      </w:pPr>
      <w:r>
        <w:rPr>
          <w:sz w:val="32"/>
          <w:szCs w:val="32"/>
        </w:rPr>
        <w:t>Zur Installation der CoALA App muss auf dem Android Gerät die Installation aus unbekannten Quellen, also außerhalb des Google Play Stores, in den Systemeinstellungen erlaubt werden.</w:t>
      </w:r>
    </w:p>
    <w:p w14:paraId="3BF201BF" w14:textId="77777777" w:rsidR="00FB6795" w:rsidRDefault="00FB6795" w:rsidP="00F01B44">
      <w:pPr>
        <w:rPr>
          <w:sz w:val="32"/>
          <w:szCs w:val="32"/>
        </w:rPr>
      </w:pPr>
      <w:r>
        <w:rPr>
          <w:sz w:val="32"/>
          <w:szCs w:val="32"/>
        </w:rPr>
        <w:t>Nun kann die auf das Smartphone/Tablet übertragene CoALA.apk ausgeführt und installiert werden.</w:t>
      </w:r>
    </w:p>
    <w:p w14:paraId="4E39C4EB" w14:textId="77777777" w:rsidR="00FB6795" w:rsidRDefault="00FB6795" w:rsidP="00F01B44">
      <w:pPr>
        <w:rPr>
          <w:sz w:val="32"/>
          <w:szCs w:val="32"/>
        </w:rPr>
      </w:pPr>
    </w:p>
    <w:p w14:paraId="19443E9E" w14:textId="77777777" w:rsidR="00FB6795" w:rsidRDefault="00FB6795" w:rsidP="00FB6795">
      <w:pPr>
        <w:pStyle w:val="berschrift1"/>
        <w:jc w:val="center"/>
      </w:pPr>
      <w:r>
        <w:t>3</w:t>
      </w:r>
      <w:r>
        <w:t xml:space="preserve">. </w:t>
      </w:r>
      <w:r>
        <w:t>NFC-Karte formatieren</w:t>
      </w:r>
    </w:p>
    <w:p w14:paraId="6A2305AB" w14:textId="77777777" w:rsidR="00FB6795" w:rsidRPr="00E471D2" w:rsidRDefault="00FB6795" w:rsidP="00FB6795"/>
    <w:p w14:paraId="5C9D5BE4" w14:textId="77777777" w:rsidR="00D21C2B" w:rsidRDefault="00FB6795" w:rsidP="00FB6795">
      <w:pPr>
        <w:rPr>
          <w:sz w:val="32"/>
          <w:szCs w:val="32"/>
        </w:rPr>
      </w:pPr>
      <w:r>
        <w:rPr>
          <w:sz w:val="32"/>
          <w:szCs w:val="32"/>
        </w:rPr>
        <w:t xml:space="preserve">App Inventor kann Texteinträge in NFC-Karten lesen und schreiben, die Karte selber aber nicht für Texteinträge vorbereiten, d.h. </w:t>
      </w:r>
      <w:r w:rsidR="00B332E2">
        <w:rPr>
          <w:sz w:val="32"/>
          <w:szCs w:val="32"/>
        </w:rPr>
        <w:t xml:space="preserve">für NDEF </w:t>
      </w:r>
      <w:r>
        <w:rPr>
          <w:sz w:val="32"/>
          <w:szCs w:val="32"/>
        </w:rPr>
        <w:t xml:space="preserve">formatieren. Hierfür gibt es mehrere Möglichkeiten: </w:t>
      </w:r>
    </w:p>
    <w:p w14:paraId="1BDB33D0" w14:textId="77777777" w:rsidR="00D21C2B" w:rsidRDefault="00D21C2B" w:rsidP="00D21C2B">
      <w:pPr>
        <w:pStyle w:val="Listenabsatz"/>
        <w:numPr>
          <w:ilvl w:val="0"/>
          <w:numId w:val="4"/>
        </w:numPr>
        <w:rPr>
          <w:sz w:val="32"/>
          <w:szCs w:val="32"/>
        </w:rPr>
      </w:pPr>
      <w:r w:rsidRPr="00D21C2B">
        <w:rPr>
          <w:sz w:val="32"/>
          <w:szCs w:val="32"/>
        </w:rPr>
        <w:t xml:space="preserve">Mit </w:t>
      </w:r>
      <w:r w:rsidR="00FB6795" w:rsidRPr="00D21C2B">
        <w:rPr>
          <w:sz w:val="32"/>
          <w:szCs w:val="32"/>
        </w:rPr>
        <w:t xml:space="preserve">der App „TagWriter“ von NXP über den Eintrag „Löschen“, „Löschen und NDEF formatieren“. </w:t>
      </w:r>
    </w:p>
    <w:p w14:paraId="435F8150" w14:textId="77777777" w:rsidR="00FB6795" w:rsidRDefault="00D21C2B" w:rsidP="00D21C2B">
      <w:pPr>
        <w:pStyle w:val="Listenabsatz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>M</w:t>
      </w:r>
      <w:r w:rsidR="00FB6795" w:rsidRPr="00D21C2B">
        <w:rPr>
          <w:sz w:val="32"/>
          <w:szCs w:val="32"/>
        </w:rPr>
        <w:t>it MakeCode für Calliope mini (</w:t>
      </w:r>
      <w:hyperlink r:id="rId13" w:history="1">
        <w:r w:rsidR="00FB6795" w:rsidRPr="00D21C2B">
          <w:rPr>
            <w:rStyle w:val="Hyperlink"/>
            <w:sz w:val="32"/>
            <w:szCs w:val="32"/>
          </w:rPr>
          <w:t>http://makecode.calliope.cc</w:t>
        </w:r>
      </w:hyperlink>
      <w:r w:rsidR="00FB6795" w:rsidRPr="00D21C2B">
        <w:rPr>
          <w:sz w:val="32"/>
          <w:szCs w:val="32"/>
        </w:rPr>
        <w:t>) bzw. BBC micro:bit (</w:t>
      </w:r>
      <w:hyperlink r:id="rId14" w:history="1">
        <w:r w:rsidR="00FB6795" w:rsidRPr="00D21C2B">
          <w:rPr>
            <w:rStyle w:val="Hyperlink"/>
            <w:sz w:val="32"/>
            <w:szCs w:val="32"/>
          </w:rPr>
          <w:t>https://makecode.m</w:t>
        </w:r>
        <w:r w:rsidR="00FB6795" w:rsidRPr="00D21C2B">
          <w:rPr>
            <w:rStyle w:val="Hyperlink"/>
            <w:sz w:val="32"/>
            <w:szCs w:val="32"/>
          </w:rPr>
          <w:t>i</w:t>
        </w:r>
        <w:r w:rsidR="00FB6795" w:rsidRPr="00D21C2B">
          <w:rPr>
            <w:rStyle w:val="Hyperlink"/>
            <w:sz w:val="32"/>
            <w:szCs w:val="32"/>
          </w:rPr>
          <w:t>crobit.org</w:t>
        </w:r>
      </w:hyperlink>
      <w:r w:rsidR="00FB6795" w:rsidRPr="00D21C2B">
        <w:rPr>
          <w:sz w:val="32"/>
          <w:szCs w:val="32"/>
        </w:rPr>
        <w:t xml:space="preserve">), Kategorie „Fortgeschritten“, </w:t>
      </w:r>
      <w:r w:rsidRPr="00D21C2B">
        <w:rPr>
          <w:sz w:val="32"/>
          <w:szCs w:val="32"/>
        </w:rPr>
        <w:t xml:space="preserve">„Paket hinzufügen“ (Calliope mini) bzw. „Fortgeschritten“, </w:t>
      </w:r>
      <w:r w:rsidR="00FB6795" w:rsidRPr="00D21C2B">
        <w:rPr>
          <w:sz w:val="32"/>
          <w:szCs w:val="32"/>
        </w:rPr>
        <w:t xml:space="preserve">„Erweiterungen“ </w:t>
      </w:r>
      <w:r w:rsidRPr="00D21C2B">
        <w:rPr>
          <w:sz w:val="32"/>
          <w:szCs w:val="32"/>
        </w:rPr>
        <w:t>(BBC micro:bit)</w:t>
      </w:r>
      <w:r>
        <w:rPr>
          <w:sz w:val="32"/>
          <w:szCs w:val="32"/>
        </w:rPr>
        <w:t xml:space="preserve">, Adresse </w:t>
      </w:r>
      <w:hyperlink r:id="rId15" w:history="1">
        <w:r w:rsidRPr="00EC0FC3">
          <w:rPr>
            <w:rStyle w:val="Hyperlink"/>
            <w:sz w:val="32"/>
            <w:szCs w:val="32"/>
          </w:rPr>
          <w:t>https://github.com/infchem/pxt-calliope-grove-pn532</w:t>
        </w:r>
      </w:hyperlink>
      <w:r>
        <w:rPr>
          <w:sz w:val="32"/>
          <w:szCs w:val="32"/>
        </w:rPr>
        <w:t xml:space="preserve"> in das Textfeld einfügen, suchen und den Treffer anklicken. Aus den Kategorien „Eingabe“ und „Grove NFC Tag“ folgendes Skript </w:t>
      </w:r>
      <w:r>
        <w:rPr>
          <w:sz w:val="32"/>
          <w:szCs w:val="32"/>
        </w:rPr>
        <w:lastRenderedPageBreak/>
        <w:t>erstellen, herunterladen und auf den Einplatinencomputer kopieren:</w:t>
      </w:r>
    </w:p>
    <w:p w14:paraId="41F0B03B" w14:textId="77777777" w:rsidR="00D21C2B" w:rsidRDefault="00D21C2B" w:rsidP="00D21C2B">
      <w:pPr>
        <w:pStyle w:val="Listenabsatz"/>
        <w:rPr>
          <w:sz w:val="32"/>
          <w:szCs w:val="32"/>
        </w:rPr>
      </w:pPr>
    </w:p>
    <w:p w14:paraId="49A59CED" w14:textId="77777777" w:rsidR="00D21C2B" w:rsidRDefault="00D21C2B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Calliope mini</w:t>
      </w:r>
    </w:p>
    <w:p w14:paraId="7182139A" w14:textId="77777777" w:rsidR="00D21C2B" w:rsidRDefault="00D21C2B" w:rsidP="00D21C2B">
      <w:pPr>
        <w:pStyle w:val="Listenabsatz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26B2ECBF" wp14:editId="39312617">
            <wp:extent cx="2857500" cy="691696"/>
            <wp:effectExtent l="0" t="0" r="0" b="0"/>
            <wp:docPr id="3" name="Grafik 3" descr="C:\Users\mirek\Downloads\mini-S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rek\Downloads\mini-Screensho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694" cy="69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6DD2E" w14:textId="77777777" w:rsidR="00D21C2B" w:rsidRDefault="00D21C2B" w:rsidP="00D21C2B">
      <w:pPr>
        <w:pStyle w:val="Listenabsatz"/>
        <w:rPr>
          <w:sz w:val="32"/>
          <w:szCs w:val="32"/>
        </w:rPr>
      </w:pPr>
    </w:p>
    <w:p w14:paraId="21CFE649" w14:textId="77777777" w:rsidR="00D21C2B" w:rsidRDefault="00D21C2B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BBC micro:bit</w:t>
      </w:r>
    </w:p>
    <w:p w14:paraId="3FC23751" w14:textId="77777777" w:rsidR="00D21C2B" w:rsidRDefault="00D21C2B" w:rsidP="00D21C2B">
      <w:pPr>
        <w:pStyle w:val="Listenabsatz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30255161" wp14:editId="22AFCCDC">
            <wp:extent cx="2652395" cy="1254179"/>
            <wp:effectExtent l="0" t="0" r="0" b="3175"/>
            <wp:docPr id="4" name="Grafik 4" descr="C:\Users\mirek\Downloads\microbit-S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rek\Downloads\microbit-Screensho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145" cy="1258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D0EC21" w14:textId="77777777" w:rsidR="00D21C2B" w:rsidRDefault="00D21C2B" w:rsidP="00D21C2B">
      <w:pPr>
        <w:pStyle w:val="Listenabsatz"/>
        <w:rPr>
          <w:sz w:val="32"/>
          <w:szCs w:val="32"/>
        </w:rPr>
      </w:pPr>
    </w:p>
    <w:p w14:paraId="21FF6F54" w14:textId="77777777" w:rsidR="00B332E2" w:rsidRDefault="00D21C2B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 xml:space="preserve">Anschließend den Grove NFC mit Antenne an den Einplatinencomputer anschließen (Calliope mini: linker Grove Anschluß, BBC micro:bit: I2C Anschluss an Adapterplatine), die unformatierte NFC-Karte auf die Antenne legen und Knopf A drücken. </w:t>
      </w:r>
    </w:p>
    <w:p w14:paraId="5F5EABFA" w14:textId="77777777" w:rsidR="00D21C2B" w:rsidRDefault="00D21C2B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Die NFC-Karte kann nun mit der CoALA App verwendet werden.</w:t>
      </w:r>
    </w:p>
    <w:p w14:paraId="4DF87414" w14:textId="77777777" w:rsidR="00D21C2B" w:rsidRDefault="00D21C2B" w:rsidP="00D21C2B">
      <w:pPr>
        <w:pStyle w:val="Listenabsatz"/>
        <w:rPr>
          <w:sz w:val="32"/>
          <w:szCs w:val="32"/>
        </w:rPr>
      </w:pPr>
    </w:p>
    <w:p w14:paraId="4F8A106F" w14:textId="77777777" w:rsidR="00D21C2B" w:rsidRDefault="00D21C2B" w:rsidP="00D21C2B">
      <w:pPr>
        <w:pStyle w:val="berschrift1"/>
        <w:numPr>
          <w:ilvl w:val="0"/>
          <w:numId w:val="4"/>
        </w:numPr>
        <w:jc w:val="center"/>
      </w:pPr>
      <w:r>
        <w:t xml:space="preserve">NFC-Karte </w:t>
      </w:r>
      <w:r>
        <w:t>beschreiben</w:t>
      </w:r>
    </w:p>
    <w:p w14:paraId="7EA5651C" w14:textId="77777777" w:rsidR="00D21C2B" w:rsidRPr="00D21C2B" w:rsidRDefault="00D21C2B" w:rsidP="00D21C2B"/>
    <w:p w14:paraId="2A24EDDE" w14:textId="2A4B09A1" w:rsidR="00D21C2B" w:rsidRDefault="00D21C2B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Auf dem Smarthone/Tablet NFC in den Einstellungen aktivieren. Die CoALA App starten. Den zu schreibenden Text in das Textfeld eintragen und de</w:t>
      </w:r>
      <w:r w:rsidR="00B332E2">
        <w:rPr>
          <w:sz w:val="32"/>
          <w:szCs w:val="32"/>
        </w:rPr>
        <w:t>n</w:t>
      </w:r>
      <w:r>
        <w:rPr>
          <w:sz w:val="32"/>
          <w:szCs w:val="32"/>
        </w:rPr>
        <w:t xml:space="preserve"> Button „Auf Karte schreiben“ drücken. Die NFC-Karte an die richtige Stelle des Smartphones (</w:t>
      </w:r>
      <w:r w:rsidR="00B332E2">
        <w:rPr>
          <w:sz w:val="32"/>
          <w:szCs w:val="32"/>
        </w:rPr>
        <w:t>je nach Gerät unterschiedlich, oft links oben oder genau mittig</w:t>
      </w:r>
      <w:r>
        <w:rPr>
          <w:sz w:val="32"/>
          <w:szCs w:val="32"/>
        </w:rPr>
        <w:t>)</w:t>
      </w:r>
      <w:r w:rsidR="00B332E2">
        <w:rPr>
          <w:sz w:val="32"/>
          <w:szCs w:val="32"/>
        </w:rPr>
        <w:t xml:space="preserve"> halten. Ist der Schreibvorgang erfolgreich, wird das Textfeld geleert.</w:t>
      </w:r>
    </w:p>
    <w:p w14:paraId="1BBD1F8F" w14:textId="1AD679A7" w:rsidR="00007FB2" w:rsidRDefault="00007FB2" w:rsidP="00D21C2B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 xml:space="preserve">Achtung: Auch wenn Umlaute geschrieben werden können, </w:t>
      </w:r>
      <w:r w:rsidR="002D1E56">
        <w:rPr>
          <w:sz w:val="32"/>
          <w:szCs w:val="32"/>
        </w:rPr>
        <w:t>ist ein Auslesen mit Calliope mini und BBC micro:bit nicht möglich.</w:t>
      </w:r>
    </w:p>
    <w:p w14:paraId="65C61984" w14:textId="77777777" w:rsidR="00B332E2" w:rsidRDefault="00B332E2" w:rsidP="00D21C2B">
      <w:pPr>
        <w:pStyle w:val="Listenabsatz"/>
        <w:rPr>
          <w:sz w:val="32"/>
          <w:szCs w:val="32"/>
        </w:rPr>
      </w:pPr>
    </w:p>
    <w:p w14:paraId="7BCDBBCF" w14:textId="77777777" w:rsidR="00B332E2" w:rsidRDefault="00B332E2" w:rsidP="00B332E2">
      <w:pPr>
        <w:pStyle w:val="berschrift1"/>
        <w:numPr>
          <w:ilvl w:val="0"/>
          <w:numId w:val="4"/>
        </w:numPr>
        <w:jc w:val="center"/>
      </w:pPr>
      <w:bookmarkStart w:id="0" w:name="_GoBack"/>
      <w:bookmarkEnd w:id="0"/>
      <w:r>
        <w:t xml:space="preserve">NFC-Karte </w:t>
      </w:r>
      <w:r>
        <w:t>auslesen</w:t>
      </w:r>
    </w:p>
    <w:p w14:paraId="1EAAF2C1" w14:textId="77777777" w:rsidR="00B332E2" w:rsidRPr="00D21C2B" w:rsidRDefault="00B332E2" w:rsidP="00B332E2"/>
    <w:p w14:paraId="1F2FA803" w14:textId="77777777" w:rsidR="00B332E2" w:rsidRPr="00D21C2B" w:rsidRDefault="00B332E2" w:rsidP="00B332E2">
      <w:pPr>
        <w:pStyle w:val="Listenabsatz"/>
        <w:rPr>
          <w:sz w:val="32"/>
          <w:szCs w:val="32"/>
        </w:rPr>
      </w:pPr>
      <w:r>
        <w:rPr>
          <w:sz w:val="32"/>
          <w:szCs w:val="32"/>
        </w:rPr>
        <w:t>Wird eine beschriebene NFC-Karte an die NFC-Antenne des Smartphones gehalten, erscheint der ausgelesene Texteintrag in dem Textfeld.</w:t>
      </w:r>
    </w:p>
    <w:sectPr w:rsidR="00B332E2" w:rsidRPr="00D21C2B" w:rsidSect="00EB7F39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2C68B" w14:textId="77777777" w:rsidR="00DA43D6" w:rsidRDefault="00DA43D6" w:rsidP="00EB7F39">
      <w:pPr>
        <w:spacing w:after="0" w:line="240" w:lineRule="auto"/>
      </w:pPr>
      <w:r>
        <w:separator/>
      </w:r>
    </w:p>
  </w:endnote>
  <w:endnote w:type="continuationSeparator" w:id="0">
    <w:p w14:paraId="3569354B" w14:textId="77777777" w:rsidR="00DA43D6" w:rsidRDefault="00DA43D6" w:rsidP="00EB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85A4B" w14:textId="77777777" w:rsidR="00EB7F39" w:rsidRDefault="00EB7F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9F83F" w14:textId="77777777" w:rsidR="00EB7F39" w:rsidRPr="007E0F6B" w:rsidRDefault="0080049B" w:rsidP="00EB7F39">
    <w:pPr>
      <w:pStyle w:val="Fuzeile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5A7D2A" wp14:editId="1580A2A1">
          <wp:simplePos x="0" y="0"/>
          <wp:positionH relativeFrom="column">
            <wp:posOffset>75565</wp:posOffset>
          </wp:positionH>
          <wp:positionV relativeFrom="paragraph">
            <wp:posOffset>73025</wp:posOffset>
          </wp:positionV>
          <wp:extent cx="838200" cy="295275"/>
          <wp:effectExtent l="0" t="0" r="0" b="9525"/>
          <wp:wrapTight wrapText="bothSides">
            <wp:wrapPolygon edited="0">
              <wp:start x="0" y="0"/>
              <wp:lineTo x="0" y="20903"/>
              <wp:lineTo x="21109" y="20903"/>
              <wp:lineTo x="21109" y="0"/>
              <wp:lineTo x="0" y="0"/>
            </wp:wrapPolygon>
          </wp:wrapTight>
          <wp:docPr id="6" name="Grafik 6" descr="Ein Bild, das Poolball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88x3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2952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B7F39">
      <w:t xml:space="preserve"> </w:t>
    </w:r>
    <w:r w:rsidR="00EB7F39" w:rsidRPr="007E0F6B">
      <w:t>CoALA: M. Hančl, J. Winckler</w:t>
    </w:r>
  </w:p>
  <w:p w14:paraId="7BC55948" w14:textId="77777777" w:rsidR="00EB7F39" w:rsidRDefault="00EB7F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BE0E" w14:textId="77777777" w:rsidR="00EB7F39" w:rsidRDefault="00EB7F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B5DB2" w14:textId="77777777" w:rsidR="00DA43D6" w:rsidRDefault="00DA43D6" w:rsidP="00EB7F39">
      <w:pPr>
        <w:spacing w:after="0" w:line="240" w:lineRule="auto"/>
      </w:pPr>
      <w:r>
        <w:separator/>
      </w:r>
    </w:p>
  </w:footnote>
  <w:footnote w:type="continuationSeparator" w:id="0">
    <w:p w14:paraId="011934B3" w14:textId="77777777" w:rsidR="00DA43D6" w:rsidRDefault="00DA43D6" w:rsidP="00EB7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D22F1" w14:textId="77777777" w:rsidR="00EB7F39" w:rsidRDefault="00EB7F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CA1A7" w14:textId="77777777" w:rsidR="00EB7F39" w:rsidRDefault="00EB7F39" w:rsidP="00EB7F39">
    <w:pPr>
      <w:pStyle w:val="Kopfzeile"/>
      <w:jc w:val="right"/>
    </w:pPr>
    <w:r w:rsidRPr="007E0F6B">
      <w:rPr>
        <w:noProof/>
        <w:lang w:eastAsia="de-DE"/>
      </w:rPr>
      <w:drawing>
        <wp:inline distT="0" distB="0" distL="0" distR="0" wp14:anchorId="51B276A8" wp14:editId="467EEFA9">
          <wp:extent cx="440280" cy="353880"/>
          <wp:effectExtent l="0" t="0" r="0" b="8255"/>
          <wp:docPr id="53" name="Grafik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fik 52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440280" cy="35388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044B1" w14:textId="77777777" w:rsidR="00EB7F39" w:rsidRDefault="00EB7F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E36BAA"/>
    <w:multiLevelType w:val="hybridMultilevel"/>
    <w:tmpl w:val="8F3EA828"/>
    <w:lvl w:ilvl="0" w:tplc="78689B26">
      <w:numFmt w:val="bullet"/>
      <w:lvlText w:val="–"/>
      <w:lvlJc w:val="left"/>
      <w:pPr>
        <w:ind w:left="3192" w:hanging="360"/>
      </w:pPr>
      <w:rPr>
        <w:rFonts w:ascii="Calibri" w:eastAsiaTheme="maj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" w15:restartNumberingAfterBreak="0">
    <w:nsid w:val="4B7A51C5"/>
    <w:multiLevelType w:val="hybridMultilevel"/>
    <w:tmpl w:val="4A96D6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25D1F"/>
    <w:multiLevelType w:val="hybridMultilevel"/>
    <w:tmpl w:val="AFD03154"/>
    <w:lvl w:ilvl="0" w:tplc="EA60F30C">
      <w:numFmt w:val="bullet"/>
      <w:lvlText w:val="-"/>
      <w:lvlJc w:val="left"/>
      <w:pPr>
        <w:ind w:left="3900" w:hanging="360"/>
      </w:pPr>
      <w:rPr>
        <w:rFonts w:ascii="Calibri" w:eastAsiaTheme="maj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7DCB19F6"/>
    <w:multiLevelType w:val="hybridMultilevel"/>
    <w:tmpl w:val="5B80BF38"/>
    <w:lvl w:ilvl="0" w:tplc="1812AD06">
      <w:numFmt w:val="bullet"/>
      <w:lvlText w:val="-"/>
      <w:lvlJc w:val="left"/>
      <w:pPr>
        <w:ind w:left="3900" w:hanging="360"/>
      </w:pPr>
      <w:rPr>
        <w:rFonts w:ascii="Calibri" w:eastAsiaTheme="maj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44"/>
    <w:rsid w:val="00007FB2"/>
    <w:rsid w:val="00220EBE"/>
    <w:rsid w:val="002D1E56"/>
    <w:rsid w:val="004B23CB"/>
    <w:rsid w:val="00703D37"/>
    <w:rsid w:val="007316C0"/>
    <w:rsid w:val="0076058F"/>
    <w:rsid w:val="0080049B"/>
    <w:rsid w:val="00B332E2"/>
    <w:rsid w:val="00C306E6"/>
    <w:rsid w:val="00D21C2B"/>
    <w:rsid w:val="00D91624"/>
    <w:rsid w:val="00DA43D6"/>
    <w:rsid w:val="00E43C98"/>
    <w:rsid w:val="00E471D2"/>
    <w:rsid w:val="00EB7F39"/>
    <w:rsid w:val="00F01B44"/>
    <w:rsid w:val="00FB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CFE10"/>
  <w15:chartTrackingRefBased/>
  <w15:docId w15:val="{7D3ECFE7-3127-4C39-85DC-AFC08290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01B44"/>
  </w:style>
  <w:style w:type="paragraph" w:styleId="berschrift1">
    <w:name w:val="heading 1"/>
    <w:basedOn w:val="Standard"/>
    <w:next w:val="Standard"/>
    <w:link w:val="berschrift1Zchn"/>
    <w:uiPriority w:val="9"/>
    <w:qFormat/>
    <w:rsid w:val="00F01B4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1B4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EB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7F39"/>
  </w:style>
  <w:style w:type="paragraph" w:styleId="Fuzeile">
    <w:name w:val="footer"/>
    <w:basedOn w:val="Standard"/>
    <w:link w:val="FuzeileZchn"/>
    <w:uiPriority w:val="99"/>
    <w:unhideWhenUsed/>
    <w:rsid w:val="00EB7F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7F39"/>
  </w:style>
  <w:style w:type="character" w:styleId="Hyperlink">
    <w:name w:val="Hyperlink"/>
    <w:basedOn w:val="Absatz-Standardschriftart"/>
    <w:uiPriority w:val="99"/>
    <w:unhideWhenUsed/>
    <w:rsid w:val="0076058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6058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6058F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D21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makecode.calliope.c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ourceforge.net/projects/ai2u/files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github.com/infchem/pxt-calliope-grove-pn532" TargetMode="External"/><Relationship Id="rId23" Type="http://schemas.openxmlformats.org/officeDocument/2006/relationships/footer" Target="footer3.xml"/><Relationship Id="rId10" Type="http://schemas.openxmlformats.org/officeDocument/2006/relationships/hyperlink" Target="http://ai2.appinventor.mit.edu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makecode.microbit.org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774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Mirek Hancl</dc:creator>
  <cp:keywords/>
  <dc:description/>
  <cp:lastModifiedBy>Mirek Hancl</cp:lastModifiedBy>
  <cp:revision>3</cp:revision>
  <dcterms:created xsi:type="dcterms:W3CDTF">2019-02-23T19:15:00Z</dcterms:created>
  <dcterms:modified xsi:type="dcterms:W3CDTF">2019-02-23T22:30:00Z</dcterms:modified>
</cp:coreProperties>
</file>